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E92" w:rsidRPr="0073110D" w:rsidRDefault="005F6EA7">
      <w:pPr>
        <w:rPr>
          <w:rFonts w:ascii="Arial" w:hAnsi="Arial" w:cs="Arial"/>
          <w:b/>
          <w:sz w:val="28"/>
          <w:szCs w:val="28"/>
        </w:rPr>
      </w:pPr>
      <w:r w:rsidRPr="0073110D">
        <w:rPr>
          <w:rFonts w:ascii="Arial" w:hAnsi="Arial" w:cs="Arial"/>
          <w:b/>
          <w:sz w:val="28"/>
          <w:szCs w:val="28"/>
        </w:rPr>
        <w:t>Die neueren Sprachen 1 (2010), Diesterweg</w:t>
      </w:r>
    </w:p>
    <w:p w:rsidR="005F6EA7" w:rsidRPr="0073110D" w:rsidRDefault="005F6EA7">
      <w:pPr>
        <w:rPr>
          <w:rFonts w:ascii="Arial" w:hAnsi="Arial" w:cs="Arial"/>
          <w:sz w:val="24"/>
          <w:szCs w:val="24"/>
        </w:rPr>
      </w:pPr>
    </w:p>
    <w:p w:rsidR="006339A3" w:rsidRPr="0073110D" w:rsidRDefault="006339A3">
      <w:pPr>
        <w:rPr>
          <w:rFonts w:ascii="Arial" w:hAnsi="Arial" w:cs="Arial"/>
          <w:b/>
          <w:sz w:val="24"/>
          <w:szCs w:val="24"/>
        </w:rPr>
      </w:pPr>
      <w:r w:rsidRPr="0073110D">
        <w:rPr>
          <w:rFonts w:ascii="Arial" w:hAnsi="Arial" w:cs="Arial"/>
          <w:b/>
          <w:sz w:val="24"/>
          <w:szCs w:val="24"/>
        </w:rPr>
        <w:t>Inhaltsverzeichnis</w:t>
      </w:r>
    </w:p>
    <w:p w:rsidR="006339A3" w:rsidRPr="0073110D" w:rsidRDefault="006339A3">
      <w:pPr>
        <w:rPr>
          <w:rFonts w:ascii="Arial" w:hAnsi="Arial" w:cs="Arial"/>
          <w:sz w:val="24"/>
          <w:szCs w:val="24"/>
        </w:rPr>
      </w:pP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2</w:t>
      </w:r>
      <w:r w:rsidRPr="0073110D">
        <w:rPr>
          <w:rFonts w:ascii="Arial" w:hAnsi="Arial" w:cs="Arial"/>
          <w:sz w:val="24"/>
          <w:szCs w:val="24"/>
        </w:rPr>
        <w:tab/>
        <w:t>Hermann Funk</w:t>
      </w:r>
    </w:p>
    <w:p w:rsidR="005F6EA7" w:rsidRPr="0073110D" w:rsidRDefault="005F6EA7" w:rsidP="0073110D">
      <w:pPr>
        <w:ind w:left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Die neueren Sprachen – zur Erneuerung einer Traditionszeitschrift und zu den Herausforderungen der Gegenwart aus Sicht des Gesamtverbandes Moderne Fremdsprachen</w:t>
      </w: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6</w:t>
      </w:r>
      <w:r w:rsidRPr="0073110D">
        <w:rPr>
          <w:rFonts w:ascii="Arial" w:hAnsi="Arial" w:cs="Arial"/>
          <w:sz w:val="24"/>
          <w:szCs w:val="24"/>
        </w:rPr>
        <w:tab/>
        <w:t xml:space="preserve">Konrad </w:t>
      </w:r>
      <w:proofErr w:type="spellStart"/>
      <w:r w:rsidRPr="0073110D">
        <w:rPr>
          <w:rFonts w:ascii="Arial" w:hAnsi="Arial" w:cs="Arial"/>
          <w:sz w:val="24"/>
          <w:szCs w:val="24"/>
        </w:rPr>
        <w:t>Schöder</w:t>
      </w:r>
      <w:proofErr w:type="spellEnd"/>
    </w:p>
    <w:p w:rsidR="005F6EA7" w:rsidRPr="0073110D" w:rsidRDefault="005F6EA7" w:rsidP="0073110D">
      <w:pPr>
        <w:ind w:left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Die Neueren Sprachen – wiedererstanden</w:t>
      </w: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15</w:t>
      </w:r>
      <w:r w:rsidRPr="0073110D">
        <w:rPr>
          <w:rFonts w:ascii="Arial" w:hAnsi="Arial" w:cs="Arial"/>
          <w:sz w:val="24"/>
          <w:szCs w:val="24"/>
        </w:rPr>
        <w:tab/>
        <w:t xml:space="preserve">Claus </w:t>
      </w:r>
      <w:proofErr w:type="spellStart"/>
      <w:r w:rsidRPr="0073110D">
        <w:rPr>
          <w:rFonts w:ascii="Arial" w:hAnsi="Arial" w:cs="Arial"/>
          <w:sz w:val="24"/>
          <w:szCs w:val="24"/>
        </w:rPr>
        <w:t>Gnutzmann</w:t>
      </w:r>
      <w:proofErr w:type="spellEnd"/>
      <w:r w:rsidRPr="0073110D">
        <w:rPr>
          <w:rFonts w:ascii="Arial" w:hAnsi="Arial" w:cs="Arial"/>
          <w:sz w:val="24"/>
          <w:szCs w:val="24"/>
        </w:rPr>
        <w:t xml:space="preserve"> /Jenny </w:t>
      </w:r>
      <w:proofErr w:type="spellStart"/>
      <w:r w:rsidRPr="0073110D">
        <w:rPr>
          <w:rFonts w:ascii="Arial" w:hAnsi="Arial" w:cs="Arial"/>
          <w:sz w:val="24"/>
          <w:szCs w:val="24"/>
        </w:rPr>
        <w:t>J</w:t>
      </w:r>
      <w:r w:rsidR="0073110D">
        <w:rPr>
          <w:rFonts w:ascii="Arial" w:hAnsi="Arial" w:cs="Arial"/>
          <w:sz w:val="24"/>
          <w:szCs w:val="24"/>
        </w:rPr>
        <w:t>a</w:t>
      </w:r>
      <w:r w:rsidRPr="0073110D">
        <w:rPr>
          <w:rFonts w:ascii="Arial" w:hAnsi="Arial" w:cs="Arial"/>
          <w:sz w:val="24"/>
          <w:szCs w:val="24"/>
        </w:rPr>
        <w:t>kisch</w:t>
      </w:r>
      <w:proofErr w:type="spellEnd"/>
    </w:p>
    <w:p w:rsidR="005F6EA7" w:rsidRPr="0073110D" w:rsidRDefault="005F6EA7" w:rsidP="0073110D">
      <w:pPr>
        <w:ind w:left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Sprachenübergreifende</w:t>
      </w:r>
      <w:r w:rsidR="0073110D">
        <w:rPr>
          <w:rFonts w:ascii="Arial" w:hAnsi="Arial" w:cs="Arial"/>
          <w:sz w:val="24"/>
          <w:szCs w:val="24"/>
        </w:rPr>
        <w:t>s</w:t>
      </w:r>
      <w:r w:rsidRPr="0073110D">
        <w:rPr>
          <w:rFonts w:ascii="Arial" w:hAnsi="Arial" w:cs="Arial"/>
          <w:sz w:val="24"/>
          <w:szCs w:val="24"/>
        </w:rPr>
        <w:t xml:space="preserve"> oder sprachspezifisches Fremdsprachenlernen – Eine berechtigte Fragestellung?</w:t>
      </w: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27</w:t>
      </w:r>
      <w:r w:rsidRPr="0073110D">
        <w:rPr>
          <w:rFonts w:ascii="Arial" w:hAnsi="Arial" w:cs="Arial"/>
          <w:sz w:val="24"/>
          <w:szCs w:val="24"/>
        </w:rPr>
        <w:tab/>
        <w:t xml:space="preserve">Steffi </w:t>
      </w:r>
      <w:proofErr w:type="spellStart"/>
      <w:r w:rsidRPr="0073110D">
        <w:rPr>
          <w:rFonts w:ascii="Arial" w:hAnsi="Arial" w:cs="Arial"/>
          <w:sz w:val="24"/>
          <w:szCs w:val="24"/>
        </w:rPr>
        <w:t>Morkötter</w:t>
      </w:r>
      <w:proofErr w:type="spellEnd"/>
      <w:r w:rsidRPr="0073110D">
        <w:rPr>
          <w:rFonts w:ascii="Arial" w:hAnsi="Arial" w:cs="Arial"/>
          <w:sz w:val="24"/>
          <w:szCs w:val="24"/>
        </w:rPr>
        <w:t xml:space="preserve"> / Franz-Joseph Meißner / Anna Schröder-</w:t>
      </w:r>
      <w:proofErr w:type="spellStart"/>
      <w:r w:rsidRPr="0073110D">
        <w:rPr>
          <w:rFonts w:ascii="Arial" w:hAnsi="Arial" w:cs="Arial"/>
          <w:sz w:val="24"/>
          <w:szCs w:val="24"/>
        </w:rPr>
        <w:t>S</w:t>
      </w:r>
      <w:r w:rsidR="0073110D">
        <w:rPr>
          <w:rFonts w:ascii="Arial" w:hAnsi="Arial" w:cs="Arial"/>
          <w:sz w:val="24"/>
          <w:szCs w:val="24"/>
        </w:rPr>
        <w:t>u</w:t>
      </w:r>
      <w:r w:rsidRPr="0073110D">
        <w:rPr>
          <w:rFonts w:ascii="Arial" w:hAnsi="Arial" w:cs="Arial"/>
          <w:sz w:val="24"/>
          <w:szCs w:val="24"/>
        </w:rPr>
        <w:t>ra</w:t>
      </w:r>
      <w:proofErr w:type="spellEnd"/>
    </w:p>
    <w:p w:rsidR="005F6EA7" w:rsidRPr="0073110D" w:rsidRDefault="005F6EA7" w:rsidP="0073110D">
      <w:pPr>
        <w:ind w:left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Wie sehen Schüler das Englische und die Mehrsprachigkeit?</w:t>
      </w:r>
    </w:p>
    <w:p w:rsidR="005F6EA7" w:rsidRPr="0073110D" w:rsidRDefault="005F6EA7" w:rsidP="0073110D">
      <w:pPr>
        <w:ind w:left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Erfahrungen, Erwartungen, Lernvorhaben in der MES-Studie</w:t>
      </w: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41</w:t>
      </w:r>
      <w:r w:rsidRPr="0073110D">
        <w:rPr>
          <w:rFonts w:ascii="Arial" w:hAnsi="Arial" w:cs="Arial"/>
          <w:sz w:val="24"/>
          <w:szCs w:val="24"/>
        </w:rPr>
        <w:tab/>
        <w:t>Günter Nold /</w:t>
      </w:r>
      <w:r w:rsidR="0073110D">
        <w:rPr>
          <w:rFonts w:ascii="Arial" w:hAnsi="Arial" w:cs="Arial"/>
          <w:sz w:val="24"/>
          <w:szCs w:val="24"/>
        </w:rPr>
        <w:t xml:space="preserve"> </w:t>
      </w:r>
      <w:r w:rsidRPr="0073110D">
        <w:rPr>
          <w:rFonts w:ascii="Arial" w:hAnsi="Arial" w:cs="Arial"/>
          <w:sz w:val="24"/>
          <w:szCs w:val="24"/>
        </w:rPr>
        <w:t xml:space="preserve">Bianca </w:t>
      </w:r>
      <w:proofErr w:type="spellStart"/>
      <w:r w:rsidRPr="0073110D">
        <w:rPr>
          <w:rFonts w:ascii="Arial" w:hAnsi="Arial" w:cs="Arial"/>
          <w:sz w:val="24"/>
          <w:szCs w:val="24"/>
        </w:rPr>
        <w:t>Roters</w:t>
      </w:r>
      <w:proofErr w:type="spellEnd"/>
    </w:p>
    <w:p w:rsidR="005F6EA7" w:rsidRPr="0073110D" w:rsidRDefault="005F6EA7" w:rsidP="0073110D">
      <w:pPr>
        <w:ind w:left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Wege zur Professionalisierung zukünftiger Englischlehrerinnen und -lehrer</w:t>
      </w: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54</w:t>
      </w:r>
      <w:r w:rsidRPr="0073110D">
        <w:rPr>
          <w:rFonts w:ascii="Arial" w:hAnsi="Arial" w:cs="Arial"/>
          <w:sz w:val="24"/>
          <w:szCs w:val="24"/>
        </w:rPr>
        <w:tab/>
        <w:t>Andrea Rössler</w:t>
      </w:r>
    </w:p>
    <w:p w:rsidR="005F6EA7" w:rsidRPr="0073110D" w:rsidRDefault="005F6EA7" w:rsidP="0073110D">
      <w:pPr>
        <w:ind w:left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Kollokationskompetenz fördern im Fremdsprachenunterricht – Ein Plädoyer</w:t>
      </w: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67</w:t>
      </w:r>
      <w:r w:rsidRPr="0073110D">
        <w:rPr>
          <w:rFonts w:ascii="Arial" w:hAnsi="Arial" w:cs="Arial"/>
          <w:sz w:val="24"/>
          <w:szCs w:val="24"/>
        </w:rPr>
        <w:tab/>
        <w:t xml:space="preserve">Carola </w:t>
      </w:r>
      <w:proofErr w:type="spellStart"/>
      <w:r w:rsidRPr="0073110D">
        <w:rPr>
          <w:rFonts w:ascii="Arial" w:hAnsi="Arial" w:cs="Arial"/>
          <w:sz w:val="24"/>
          <w:szCs w:val="24"/>
        </w:rPr>
        <w:t>Surkamp</w:t>
      </w:r>
      <w:proofErr w:type="spellEnd"/>
    </w:p>
    <w:p w:rsidR="005F6EA7" w:rsidRPr="0073110D" w:rsidRDefault="005F6EA7" w:rsidP="0073110D">
      <w:pPr>
        <w:ind w:left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Erziehung zur Langsamkeit</w:t>
      </w:r>
      <w:r w:rsidR="0073110D">
        <w:rPr>
          <w:rFonts w:ascii="Arial" w:hAnsi="Arial" w:cs="Arial"/>
          <w:sz w:val="24"/>
          <w:szCs w:val="24"/>
        </w:rPr>
        <w:t xml:space="preserve">: </w:t>
      </w:r>
      <w:bookmarkStart w:id="0" w:name="_GoBack"/>
      <w:bookmarkEnd w:id="0"/>
      <w:r w:rsidRPr="0073110D">
        <w:rPr>
          <w:rFonts w:ascii="Arial" w:hAnsi="Arial" w:cs="Arial"/>
          <w:sz w:val="24"/>
          <w:szCs w:val="24"/>
        </w:rPr>
        <w:t>Fremdsprachliche Leseförderung im Medienzeitalter</w:t>
      </w: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77</w:t>
      </w:r>
      <w:r w:rsidRPr="0073110D">
        <w:rPr>
          <w:rFonts w:ascii="Arial" w:hAnsi="Arial" w:cs="Arial"/>
          <w:sz w:val="24"/>
          <w:szCs w:val="24"/>
        </w:rPr>
        <w:tab/>
        <w:t xml:space="preserve">Ralf </w:t>
      </w:r>
      <w:proofErr w:type="spellStart"/>
      <w:r w:rsidRPr="0073110D">
        <w:rPr>
          <w:rFonts w:ascii="Arial" w:hAnsi="Arial" w:cs="Arial"/>
          <w:sz w:val="24"/>
          <w:szCs w:val="24"/>
        </w:rPr>
        <w:t>Weskamp</w:t>
      </w:r>
      <w:proofErr w:type="spellEnd"/>
    </w:p>
    <w:p w:rsidR="005F6EA7" w:rsidRPr="0073110D" w:rsidRDefault="005F6EA7" w:rsidP="0073110D">
      <w:pPr>
        <w:ind w:left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Narrativik und Spracherwerb – Literatur im fremdsprachlichen Unterricht</w:t>
      </w:r>
    </w:p>
    <w:p w:rsidR="005F6EA7" w:rsidRPr="0073110D" w:rsidRDefault="005F6EA7" w:rsidP="0073110D">
      <w:pPr>
        <w:ind w:left="567" w:hanging="567"/>
        <w:rPr>
          <w:rFonts w:ascii="Arial" w:hAnsi="Arial" w:cs="Arial"/>
          <w:sz w:val="24"/>
          <w:szCs w:val="24"/>
        </w:rPr>
      </w:pPr>
    </w:p>
    <w:p w:rsidR="005F6EA7" w:rsidRPr="0073110D" w:rsidRDefault="000E6C2B" w:rsidP="0073110D">
      <w:pPr>
        <w:ind w:left="567" w:hanging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b/>
          <w:sz w:val="24"/>
          <w:szCs w:val="24"/>
        </w:rPr>
        <w:t>DNS – dokumentarisch</w:t>
      </w:r>
    </w:p>
    <w:p w:rsidR="000E6C2B" w:rsidRPr="0073110D" w:rsidRDefault="000E6C2B" w:rsidP="0073110D">
      <w:pPr>
        <w:ind w:left="567" w:hanging="567"/>
        <w:rPr>
          <w:rFonts w:ascii="Arial" w:hAnsi="Arial" w:cs="Arial"/>
          <w:sz w:val="24"/>
          <w:szCs w:val="24"/>
        </w:rPr>
      </w:pPr>
    </w:p>
    <w:p w:rsidR="000E6C2B" w:rsidRPr="0073110D" w:rsidRDefault="000E6C2B" w:rsidP="0073110D">
      <w:pPr>
        <w:ind w:left="567" w:hanging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90</w:t>
      </w:r>
      <w:r w:rsidRPr="0073110D">
        <w:rPr>
          <w:rFonts w:ascii="Arial" w:hAnsi="Arial" w:cs="Arial"/>
          <w:sz w:val="24"/>
          <w:szCs w:val="24"/>
        </w:rPr>
        <w:tab/>
        <w:t>Fremdsprachen lernen und lehren in Deutschland – 20 Thesen zur Position des GMF</w:t>
      </w:r>
    </w:p>
    <w:p w:rsidR="000E6C2B" w:rsidRPr="0073110D" w:rsidRDefault="000E6C2B" w:rsidP="0073110D">
      <w:pPr>
        <w:ind w:left="567" w:hanging="567"/>
        <w:rPr>
          <w:rFonts w:ascii="Arial" w:hAnsi="Arial" w:cs="Arial"/>
          <w:sz w:val="24"/>
          <w:szCs w:val="24"/>
        </w:rPr>
      </w:pPr>
    </w:p>
    <w:p w:rsidR="000E6C2B" w:rsidRPr="0073110D" w:rsidRDefault="000E6C2B" w:rsidP="0073110D">
      <w:pPr>
        <w:ind w:left="567" w:hanging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92</w:t>
      </w:r>
      <w:r w:rsidRPr="0073110D">
        <w:rPr>
          <w:rFonts w:ascii="Arial" w:hAnsi="Arial" w:cs="Arial"/>
          <w:sz w:val="24"/>
          <w:szCs w:val="24"/>
        </w:rPr>
        <w:tab/>
        <w:t>Wiener Appell für eine mehrsprachige Universität</w:t>
      </w:r>
    </w:p>
    <w:p w:rsidR="000E6C2B" w:rsidRPr="0073110D" w:rsidRDefault="000E6C2B" w:rsidP="0073110D">
      <w:pPr>
        <w:ind w:left="567" w:hanging="567"/>
        <w:rPr>
          <w:rFonts w:ascii="Arial" w:hAnsi="Arial" w:cs="Arial"/>
          <w:sz w:val="24"/>
          <w:szCs w:val="24"/>
        </w:rPr>
      </w:pPr>
    </w:p>
    <w:p w:rsidR="000E6C2B" w:rsidRPr="0073110D" w:rsidRDefault="000E6C2B" w:rsidP="0073110D">
      <w:pPr>
        <w:ind w:left="567" w:hanging="567"/>
        <w:rPr>
          <w:rFonts w:ascii="Arial" w:hAnsi="Arial" w:cs="Arial"/>
          <w:sz w:val="24"/>
          <w:szCs w:val="24"/>
        </w:rPr>
      </w:pPr>
      <w:r w:rsidRPr="0073110D">
        <w:rPr>
          <w:rFonts w:ascii="Arial" w:hAnsi="Arial" w:cs="Arial"/>
          <w:sz w:val="24"/>
          <w:szCs w:val="24"/>
        </w:rPr>
        <w:t>96</w:t>
      </w:r>
      <w:r w:rsidRPr="0073110D">
        <w:rPr>
          <w:rFonts w:ascii="Arial" w:hAnsi="Arial" w:cs="Arial"/>
          <w:sz w:val="24"/>
          <w:szCs w:val="24"/>
        </w:rPr>
        <w:tab/>
        <w:t>Impressum</w:t>
      </w:r>
    </w:p>
    <w:p w:rsidR="006339A3" w:rsidRPr="0073110D" w:rsidRDefault="006339A3" w:rsidP="005F6EA7">
      <w:pPr>
        <w:rPr>
          <w:rFonts w:ascii="Arial" w:hAnsi="Arial" w:cs="Arial"/>
          <w:sz w:val="24"/>
          <w:szCs w:val="24"/>
        </w:rPr>
      </w:pPr>
    </w:p>
    <w:p w:rsidR="006339A3" w:rsidRPr="0073110D" w:rsidRDefault="006339A3" w:rsidP="005F6EA7">
      <w:pPr>
        <w:rPr>
          <w:rFonts w:ascii="Arial" w:hAnsi="Arial" w:cs="Arial"/>
          <w:sz w:val="24"/>
          <w:szCs w:val="24"/>
        </w:rPr>
      </w:pPr>
    </w:p>
    <w:p w:rsidR="006339A3" w:rsidRPr="0073110D" w:rsidRDefault="006339A3" w:rsidP="005F6EA7">
      <w:pPr>
        <w:rPr>
          <w:rFonts w:ascii="Arial" w:hAnsi="Arial" w:cs="Arial"/>
          <w:sz w:val="24"/>
          <w:szCs w:val="24"/>
        </w:rPr>
      </w:pPr>
    </w:p>
    <w:p w:rsidR="00386B03" w:rsidRPr="0073110D" w:rsidRDefault="00386B03">
      <w:pPr>
        <w:rPr>
          <w:rFonts w:ascii="Arial" w:hAnsi="Arial" w:cs="Arial"/>
          <w:sz w:val="24"/>
          <w:szCs w:val="24"/>
        </w:rPr>
      </w:pPr>
    </w:p>
    <w:sectPr w:rsidR="00386B03" w:rsidRPr="0073110D" w:rsidSect="0073110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EA7"/>
    <w:rsid w:val="000E6C2B"/>
    <w:rsid w:val="0037644B"/>
    <w:rsid w:val="00386B03"/>
    <w:rsid w:val="005F6EA7"/>
    <w:rsid w:val="006339A3"/>
    <w:rsid w:val="0073110D"/>
    <w:rsid w:val="007E7E92"/>
    <w:rsid w:val="00E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72B"/>
  <w15:docId w15:val="{DE4AC654-E7F8-43B2-AD1A-E03EFF8B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78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ganzliebgegr0tgekt">
    <w:name w:val="Ei ganz lieb gegrüß0t + geküßt"/>
    <w:basedOn w:val="Standard"/>
    <w:qFormat/>
    <w:rsid w:val="00EB783C"/>
    <w:rPr>
      <w:rFonts w:ascii="Times New Roman" w:hAnsi="Times New Roman" w:cs="Times New Roman"/>
      <w:i/>
      <w:sz w:val="24"/>
      <w:szCs w:val="24"/>
    </w:rPr>
  </w:style>
  <w:style w:type="paragraph" w:styleId="Listenabsatz">
    <w:name w:val="List Paragraph"/>
    <w:basedOn w:val="Standard"/>
    <w:uiPriority w:val="34"/>
    <w:qFormat/>
    <w:rsid w:val="00EB783C"/>
    <w:pPr>
      <w:ind w:left="720"/>
      <w:contextualSpacing/>
    </w:pPr>
  </w:style>
  <w:style w:type="character" w:styleId="SchwacherVerweis">
    <w:name w:val="Subtle Reference"/>
    <w:basedOn w:val="Absatz-Standardschriftart"/>
    <w:uiPriority w:val="31"/>
    <w:qFormat/>
    <w:rsid w:val="00EB783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EB783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</dc:creator>
  <cp:lastModifiedBy>Felix Berthelmann</cp:lastModifiedBy>
  <cp:revision>2</cp:revision>
  <dcterms:created xsi:type="dcterms:W3CDTF">2018-03-09T08:08:00Z</dcterms:created>
  <dcterms:modified xsi:type="dcterms:W3CDTF">2018-03-09T08:08:00Z</dcterms:modified>
</cp:coreProperties>
</file>